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1" w:rsidRDefault="00992B0A">
      <w:r>
        <w:rPr>
          <w:rFonts w:ascii="Arial" w:hAnsi="Arial" w:cs="Arial"/>
          <w:color w:val="454545"/>
          <w:sz w:val="27"/>
          <w:szCs w:val="27"/>
        </w:rPr>
        <w:t>Formation RIFA Apnée</w:t>
      </w:r>
      <w:r>
        <w:rPr>
          <w:rFonts w:ascii="Arial" w:hAnsi="Arial" w:cs="Arial"/>
          <w:color w:val="454545"/>
          <w:sz w:val="27"/>
          <w:szCs w:val="27"/>
        </w:rPr>
        <w:br/>
      </w:r>
      <w:r>
        <w:rPr>
          <w:rFonts w:ascii="Arial" w:hAnsi="Arial" w:cs="Arial"/>
          <w:color w:val="454545"/>
          <w:sz w:val="27"/>
          <w:szCs w:val="27"/>
        </w:rPr>
        <w:br/>
      </w:r>
      <w:r>
        <w:rPr>
          <w:rFonts w:ascii="Arial" w:hAnsi="Arial" w:cs="Arial"/>
          <w:color w:val="454545"/>
          <w:sz w:val="27"/>
          <w:szCs w:val="27"/>
        </w:rPr>
        <w:br/>
        <w:t>Une session de formation RIFAA est organisée par la Commission Régionale Apnée d'Occitanie à l'Union (31), avec le support du club de l'ASU.</w:t>
      </w:r>
      <w:r>
        <w:rPr>
          <w:rFonts w:ascii="Arial" w:hAnsi="Arial" w:cs="Arial"/>
          <w:color w:val="454545"/>
          <w:sz w:val="27"/>
          <w:szCs w:val="27"/>
        </w:rPr>
        <w:br/>
        <w:t>Cette formation est ouverte à tout licencié dans la limite des places disponibles.</w:t>
      </w:r>
      <w:r>
        <w:rPr>
          <w:rFonts w:ascii="Arial" w:hAnsi="Arial" w:cs="Arial"/>
          <w:color w:val="454545"/>
          <w:sz w:val="27"/>
          <w:szCs w:val="27"/>
        </w:rPr>
        <w:br/>
        <w:t>Elle se déroulera sur 2 journées</w:t>
      </w:r>
      <w:proofErr w:type="gramStart"/>
      <w:r>
        <w:rPr>
          <w:rFonts w:ascii="Arial" w:hAnsi="Arial" w:cs="Arial"/>
          <w:color w:val="454545"/>
          <w:sz w:val="27"/>
          <w:szCs w:val="27"/>
        </w:rPr>
        <w:t>:</w:t>
      </w:r>
      <w:r>
        <w:rPr>
          <w:rFonts w:ascii="Arial" w:hAnsi="Arial" w:cs="Arial"/>
          <w:color w:val="454545"/>
          <w:sz w:val="27"/>
          <w:szCs w:val="27"/>
        </w:rPr>
        <w:br/>
        <w:t>  .</w:t>
      </w:r>
      <w:proofErr w:type="gramEnd"/>
      <w:r>
        <w:rPr>
          <w:rFonts w:ascii="Arial" w:hAnsi="Arial" w:cs="Arial"/>
          <w:color w:val="454545"/>
          <w:sz w:val="27"/>
          <w:szCs w:val="27"/>
        </w:rPr>
        <w:t xml:space="preserve"> Jeudi 11 novembre de 9h à 17h (salle stade Georges </w:t>
      </w:r>
      <w:proofErr w:type="spellStart"/>
      <w:r>
        <w:rPr>
          <w:rFonts w:ascii="Arial" w:hAnsi="Arial" w:cs="Arial"/>
          <w:color w:val="454545"/>
          <w:sz w:val="27"/>
          <w:szCs w:val="27"/>
        </w:rPr>
        <w:t>Beyney</w:t>
      </w:r>
      <w:proofErr w:type="spellEnd"/>
      <w:r>
        <w:rPr>
          <w:rFonts w:ascii="Arial" w:hAnsi="Arial" w:cs="Arial"/>
          <w:color w:val="454545"/>
          <w:sz w:val="27"/>
          <w:szCs w:val="27"/>
        </w:rPr>
        <w:t>, Rue du puy de Sancy, à L’union).</w:t>
      </w:r>
      <w:r>
        <w:rPr>
          <w:rFonts w:ascii="Arial" w:hAnsi="Arial" w:cs="Arial"/>
          <w:color w:val="454545"/>
          <w:sz w:val="27"/>
          <w:szCs w:val="27"/>
        </w:rPr>
        <w:br/>
        <w:t>  . Samedi 13 novembre de 14h à 22h (en salle puis à la piscine de l'Union</w:t>
      </w:r>
      <w:proofErr w:type="gramStart"/>
      <w:r>
        <w:rPr>
          <w:rFonts w:ascii="Arial" w:hAnsi="Arial" w:cs="Arial"/>
          <w:color w:val="454545"/>
          <w:sz w:val="27"/>
          <w:szCs w:val="27"/>
        </w:rPr>
        <w:t>)</w:t>
      </w:r>
      <w:proofErr w:type="gramEnd"/>
      <w:r>
        <w:rPr>
          <w:rFonts w:ascii="Arial" w:hAnsi="Arial" w:cs="Arial"/>
          <w:color w:val="454545"/>
          <w:sz w:val="27"/>
          <w:szCs w:val="27"/>
        </w:rPr>
        <w:br/>
      </w:r>
      <w:r>
        <w:rPr>
          <w:rFonts w:ascii="Arial" w:hAnsi="Arial" w:cs="Arial"/>
          <w:color w:val="454545"/>
          <w:sz w:val="27"/>
          <w:szCs w:val="27"/>
        </w:rPr>
        <w:br/>
        <w:t>Les participants doivent être à jour de leur licence et certificat médical.</w:t>
      </w:r>
      <w:r>
        <w:rPr>
          <w:rFonts w:ascii="Arial" w:hAnsi="Arial" w:cs="Arial"/>
          <w:color w:val="454545"/>
          <w:sz w:val="27"/>
          <w:szCs w:val="27"/>
        </w:rPr>
        <w:br/>
        <w:t xml:space="preserve">Le </w:t>
      </w:r>
      <w:proofErr w:type="spellStart"/>
      <w:r>
        <w:rPr>
          <w:rFonts w:ascii="Arial" w:hAnsi="Arial" w:cs="Arial"/>
          <w:color w:val="454545"/>
          <w:sz w:val="27"/>
          <w:szCs w:val="27"/>
        </w:rPr>
        <w:t>Pass</w:t>
      </w:r>
      <w:proofErr w:type="spellEnd"/>
      <w:r>
        <w:rPr>
          <w:rFonts w:ascii="Arial" w:hAnsi="Arial" w:cs="Arial"/>
          <w:color w:val="454545"/>
          <w:sz w:val="27"/>
          <w:szCs w:val="27"/>
        </w:rPr>
        <w:t xml:space="preserve"> Sanitaire pourra être exigé, selon la règle en vigueur au moment de la formation.</w:t>
      </w:r>
      <w:r>
        <w:rPr>
          <w:rFonts w:ascii="Arial" w:hAnsi="Arial" w:cs="Arial"/>
          <w:color w:val="454545"/>
          <w:sz w:val="27"/>
          <w:szCs w:val="27"/>
        </w:rPr>
        <w:br/>
      </w:r>
      <w:r>
        <w:rPr>
          <w:rFonts w:ascii="Arial" w:hAnsi="Arial" w:cs="Arial"/>
          <w:color w:val="454545"/>
          <w:sz w:val="27"/>
          <w:szCs w:val="27"/>
        </w:rPr>
        <w:br/>
        <w:t>Participation aux frais: 30€, incluant la carte fédérale (12€), n'incluant pas les repas.</w:t>
      </w:r>
      <w:r>
        <w:rPr>
          <w:rFonts w:ascii="Arial" w:hAnsi="Arial" w:cs="Arial"/>
          <w:color w:val="454545"/>
          <w:sz w:val="27"/>
          <w:szCs w:val="27"/>
        </w:rPr>
        <w:br/>
      </w:r>
      <w:r>
        <w:rPr>
          <w:rFonts w:ascii="Arial" w:hAnsi="Arial" w:cs="Arial"/>
          <w:color w:val="454545"/>
          <w:sz w:val="27"/>
          <w:szCs w:val="27"/>
        </w:rPr>
        <w:br/>
        <w:t>Inscription: </w:t>
      </w:r>
      <w:hyperlink r:id="rId4" w:tgtFrame="_blank" w:history="1">
        <w:r>
          <w:rPr>
            <w:rStyle w:val="Lienhypertexte"/>
            <w:rFonts w:ascii="Arial" w:hAnsi="Arial" w:cs="Arial"/>
            <w:sz w:val="27"/>
            <w:szCs w:val="27"/>
          </w:rPr>
          <w:t>https://forms.gle/RZU5hRmdmfySzvAk6</w:t>
        </w:r>
      </w:hyperlink>
      <w:r>
        <w:rPr>
          <w:rFonts w:ascii="Arial" w:hAnsi="Arial" w:cs="Arial"/>
          <w:color w:val="454545"/>
          <w:sz w:val="27"/>
          <w:szCs w:val="27"/>
        </w:rPr>
        <w:br/>
        <w:t>Information: </w:t>
      </w:r>
      <w:r>
        <w:t>st.caumartin@gmail.com</w:t>
      </w:r>
      <w:bookmarkStart w:id="0" w:name="_GoBack"/>
      <w:bookmarkEnd w:id="0"/>
    </w:p>
    <w:sectPr w:rsidR="0011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A"/>
    <w:rsid w:val="001104A1"/>
    <w:rsid w:val="009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E248A-47E8-4803-8394-A3CEC29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ZU5hRmdmfySzvAk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1</cp:revision>
  <dcterms:created xsi:type="dcterms:W3CDTF">2021-10-02T07:17:00Z</dcterms:created>
  <dcterms:modified xsi:type="dcterms:W3CDTF">2021-10-02T07:18:00Z</dcterms:modified>
</cp:coreProperties>
</file>